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1857A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4</w:t>
      </w:r>
    </w:p>
    <w:p w14:paraId="167A42AF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B5CF13D" w14:textId="77777777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Белореченский район</w:t>
      </w:r>
    </w:p>
    <w:p w14:paraId="679F9DCE" w14:textId="4836A07C" w:rsidR="0066297C" w:rsidRDefault="0066297C" w:rsidP="0066297C">
      <w:pPr>
        <w:pStyle w:val="a4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от </w:t>
      </w:r>
      <w:r w:rsidR="0016367F">
        <w:rPr>
          <w:rFonts w:ascii="Times New Roman" w:hAnsi="Times New Roman"/>
          <w:sz w:val="28"/>
        </w:rPr>
        <w:t xml:space="preserve"> </w:t>
      </w:r>
      <w:r w:rsidR="002B0611">
        <w:rPr>
          <w:rFonts w:ascii="Times New Roman" w:hAnsi="Times New Roman"/>
          <w:sz w:val="28"/>
        </w:rPr>
        <w:t xml:space="preserve"> ноября </w:t>
      </w:r>
      <w:r>
        <w:rPr>
          <w:rFonts w:ascii="Times New Roman" w:hAnsi="Times New Roman"/>
          <w:sz w:val="28"/>
        </w:rPr>
        <w:t xml:space="preserve">2024 </w:t>
      </w:r>
      <w:r w:rsidR="00532DC7">
        <w:rPr>
          <w:rFonts w:ascii="Times New Roman" w:hAnsi="Times New Roman"/>
          <w:sz w:val="28"/>
        </w:rPr>
        <w:t>г.</w:t>
      </w:r>
      <w:r>
        <w:rPr>
          <w:rFonts w:ascii="Times New Roman" w:hAnsi="Times New Roman"/>
          <w:sz w:val="28"/>
        </w:rPr>
        <w:t xml:space="preserve"> №</w:t>
      </w:r>
      <w:r w:rsidR="002B0611">
        <w:rPr>
          <w:rFonts w:ascii="Times New Roman" w:hAnsi="Times New Roman"/>
          <w:sz w:val="28"/>
        </w:rPr>
        <w:t xml:space="preserve"> </w:t>
      </w:r>
    </w:p>
    <w:p w14:paraId="7175D05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FC7422C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42696D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D35376" w14:textId="77777777" w:rsidR="0066297C" w:rsidRDefault="0066297C" w:rsidP="0066297C">
      <w:pPr>
        <w:pStyle w:val="a4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635C00A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публичных слушаний</w:t>
      </w:r>
    </w:p>
    <w:p w14:paraId="6715283B" w14:textId="77777777" w:rsidR="0066297C" w:rsidRDefault="0066297C" w:rsidP="0066297C">
      <w:pPr>
        <w:pStyle w:val="a4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B54F27" w14:textId="1FACF8C3" w:rsidR="0066297C" w:rsidRDefault="0066297C" w:rsidP="0066297C">
      <w:pPr>
        <w:pStyle w:val="a4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Участники публичных слушаний вправе вносить предложения и замечания, касающиеся проекта решения о внесении изменений</w:t>
      </w:r>
      <w:r w:rsidR="00F00DA5">
        <w:rPr>
          <w:rFonts w:ascii="Times New Roman" w:hAnsi="Times New Roman"/>
          <w:sz w:val="28"/>
          <w:szCs w:val="28"/>
        </w:rPr>
        <w:t xml:space="preserve"> и дополнений</w:t>
      </w:r>
      <w:r>
        <w:rPr>
          <w:rFonts w:ascii="Times New Roman" w:hAnsi="Times New Roman"/>
          <w:sz w:val="28"/>
          <w:szCs w:val="28"/>
        </w:rPr>
        <w:t xml:space="preserve"> в Устав муниципального образования Белореченский район в следующих формах:</w:t>
      </w:r>
    </w:p>
    <w:p w14:paraId="13AA5E57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путем внесения предложений в устной форме;</w:t>
      </w:r>
    </w:p>
    <w:p w14:paraId="09F1FAE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путем внесения предложений в письменной форме;</w:t>
      </w:r>
    </w:p>
    <w:p w14:paraId="2333852D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путем внесения предложений в форме электронного документа на адрес электронной почты </w:t>
      </w:r>
      <w:hyperlink r:id="rId6" w:history="1">
        <w:r>
          <w:rPr>
            <w:rStyle w:val="a3"/>
            <w:sz w:val="28"/>
            <w:szCs w:val="28"/>
            <w:lang w:val="en-US"/>
          </w:rPr>
          <w:t>mosovet</w:t>
        </w:r>
        <w:r>
          <w:rPr>
            <w:rStyle w:val="a3"/>
            <w:sz w:val="28"/>
            <w:szCs w:val="28"/>
          </w:rPr>
          <w:t>@</w:t>
        </w:r>
        <w:r>
          <w:rPr>
            <w:rStyle w:val="a3"/>
            <w:sz w:val="28"/>
            <w:szCs w:val="28"/>
            <w:lang w:val="en-US"/>
          </w:rPr>
          <w:t>rambler</w:t>
        </w:r>
        <w:r>
          <w:rPr>
            <w:rStyle w:val="a3"/>
            <w:sz w:val="28"/>
            <w:szCs w:val="28"/>
          </w:rPr>
          <w:t>.</w:t>
        </w:r>
        <w:proofErr w:type="spellStart"/>
        <w:r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;</w:t>
      </w:r>
    </w:p>
    <w:p w14:paraId="0A88E299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путем общественного голосования посредством Федеральной государственной информационной системы «Единый портал государственных и муниципальных услуг (функций)»;</w:t>
      </w:r>
    </w:p>
    <w:p w14:paraId="4069B37E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путем выступления на публичных слушаниях.</w:t>
      </w:r>
    </w:p>
    <w:p w14:paraId="3217AD2F" w14:textId="77777777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Указанные выше предложения и замечания могут вноситься в течение 20 дней со дня опубликования (обнародования) проекта.</w:t>
      </w:r>
    </w:p>
    <w:p w14:paraId="515BB7B2" w14:textId="001AC93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Ознакомиться с информацией по подготовке и проведению публичных слушаний,  внести предложения о дополнениях и (или) изменениях по опубликованному (обнародованному) проекту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можно в срок до </w:t>
      </w:r>
      <w:r w:rsidR="00A93869">
        <w:rPr>
          <w:rFonts w:ascii="Times New Roman" w:hAnsi="Times New Roman" w:cs="Times New Roman"/>
          <w:sz w:val="28"/>
          <w:szCs w:val="28"/>
        </w:rPr>
        <w:t>18 декабря 2024</w:t>
      </w:r>
      <w:r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подать заявку для выступления на публичных слушаниях можно в срок до </w:t>
      </w:r>
      <w:r w:rsidR="00DD52F7">
        <w:rPr>
          <w:rFonts w:ascii="Times New Roman" w:hAnsi="Times New Roman" w:cs="Times New Roman"/>
          <w:sz w:val="28"/>
          <w:szCs w:val="28"/>
        </w:rPr>
        <w:t>18 декабря 2024</w:t>
      </w:r>
      <w:r w:rsidR="00DD52F7" w:rsidRPr="001F58C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D52F7">
        <w:rPr>
          <w:rFonts w:ascii="Times New Roman" w:hAnsi="Times New Roman" w:cs="Times New Roman"/>
          <w:color w:val="000000" w:themeColor="text1"/>
          <w:sz w:val="28"/>
          <w:szCs w:val="28"/>
        </w:rPr>
        <w:t>года включительно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месту нахождения оргкомитета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проведению публичных слушаний  по обсуждению проекта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 xml:space="preserve">в Устав муниципального образования Белореченский район (далее – оргкомитет) по адресу: г. Белореченск ул. Ленина, 66 кабинет № 5, в рабочие дни с 8.00 до 12.00 и с 13.00 до 16.00, контактный телефон: 8 (86155) 2-27-15, а также посредством электронной почты </w:t>
      </w:r>
      <w:hyperlink r:id="rId7" w:history="1">
        <w:r>
          <w:rPr>
            <w:rStyle w:val="a3"/>
            <w:sz w:val="28"/>
            <w:szCs w:val="28"/>
          </w:rPr>
          <w:t>mosovet@rambler.ru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14:paraId="46A2F66A" w14:textId="77777777" w:rsidR="0066297C" w:rsidRPr="00DD52F7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Участники публичных слушаний получают право на выступление на публичных слушаниях после подачи в рабочую группу в письменной форме своих заявок по вопросу публичных слушаний с кратким изложением занимаемой позиции (предложений и рекомендаций,) </w:t>
      </w:r>
      <w:r w:rsidRPr="00DD52F7">
        <w:rPr>
          <w:rFonts w:ascii="Times New Roman" w:hAnsi="Times New Roman" w:cs="Times New Roman"/>
          <w:sz w:val="28"/>
          <w:szCs w:val="28"/>
        </w:rPr>
        <w:t>не позднее чем за 5 дней до даты проведения публичных слушаний.</w:t>
      </w:r>
    </w:p>
    <w:p w14:paraId="74D416AC" w14:textId="2D855A16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Проведение публичных слушаний осуществляется в соответствии с Порядком, утверждённым Решением Совета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Белореченский район от 17 ноября 2022 г</w:t>
      </w:r>
      <w:r w:rsidR="00BF7ED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429 «Об утверждении Положения о публичных слушаниях в муниципальном образовании Белореченский район, проводимых по инициативе населения, Совета муниципального образования Белореченский район.</w:t>
      </w:r>
    </w:p>
    <w:p w14:paraId="0776C058" w14:textId="1278A6E5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Создать оргкомитет по проведению публичных слушаний по обсуждению проекта решения о внесении изменений </w:t>
      </w:r>
      <w:r w:rsidR="00F00DA5">
        <w:rPr>
          <w:rFonts w:ascii="Times New Roman" w:hAnsi="Times New Roman" w:cs="Times New Roman"/>
          <w:sz w:val="28"/>
          <w:szCs w:val="28"/>
        </w:rPr>
        <w:t xml:space="preserve">и дополнений </w:t>
      </w:r>
      <w:r>
        <w:rPr>
          <w:rFonts w:ascii="Times New Roman" w:hAnsi="Times New Roman" w:cs="Times New Roman"/>
          <w:sz w:val="28"/>
          <w:szCs w:val="28"/>
        </w:rPr>
        <w:t>в Устав муниципального образования Белореченский район:</w:t>
      </w:r>
    </w:p>
    <w:p w14:paraId="71BDAD2F" w14:textId="71736B06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Паронян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Арутюн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Геворгович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депутат Совета муниципального образования Белореченский район, председатель оргкомитета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14A9CD47" w14:textId="1C9121DF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Шавшина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Наталья Ивановна – начальник отдела по обеспечению деятельности Совета муниципального образования Белореченский район, секретарь оргкомитета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5134D12B" w14:textId="060057F3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Дашко Ольга Викторовна - депутат Совета муниципального образования Белореченский район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7249372F" w14:textId="23397388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Низаева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Юлия Валерьевна – начальник правового управления администрации муниципального образования Белореченский район</w:t>
      </w:r>
      <w:r w:rsidR="00703974">
        <w:rPr>
          <w:rFonts w:ascii="Times New Roman" w:hAnsi="Times New Roman" w:cs="Times New Roman"/>
          <w:sz w:val="28"/>
          <w:szCs w:val="28"/>
        </w:rPr>
        <w:t>;</w:t>
      </w:r>
    </w:p>
    <w:p w14:paraId="7DD6FABC" w14:textId="4F2A5E7D" w:rsidR="0066297C" w:rsidRDefault="0066297C" w:rsidP="0066297C">
      <w:pPr>
        <w:pStyle w:val="ConsNormal"/>
        <w:widowControl/>
        <w:ind w:righ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Ерошик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Ксения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Каримовна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начальник отдела по организационной и информационно-аналитической работе администрации муниципального образования Белореченский район.</w:t>
      </w:r>
    </w:p>
    <w:p w14:paraId="3B5DF775" w14:textId="77777777" w:rsidR="0066297C" w:rsidRDefault="0066297C" w:rsidP="0066297C">
      <w:pPr>
        <w:pStyle w:val="a4"/>
        <w:spacing w:after="0" w:line="240" w:lineRule="auto"/>
        <w:ind w:left="5103"/>
        <w:jc w:val="center"/>
        <w:outlineLvl w:val="0"/>
        <w:rPr>
          <w:rFonts w:ascii="Times New Roman" w:hAnsi="Times New Roman"/>
          <w:sz w:val="28"/>
          <w:szCs w:val="28"/>
        </w:rPr>
      </w:pPr>
    </w:p>
    <w:p w14:paraId="373C78D1" w14:textId="77777777" w:rsidR="00151C08" w:rsidRPr="0066297C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66297C" w:rsidSect="00B5034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317F8" w14:textId="77777777" w:rsidR="00B55DC6" w:rsidRDefault="00B55DC6" w:rsidP="00904E83">
      <w:pPr>
        <w:spacing w:after="0" w:line="240" w:lineRule="auto"/>
      </w:pPr>
      <w:r>
        <w:separator/>
      </w:r>
    </w:p>
  </w:endnote>
  <w:endnote w:type="continuationSeparator" w:id="0">
    <w:p w14:paraId="2D271846" w14:textId="77777777" w:rsidR="00B55DC6" w:rsidRDefault="00B55DC6" w:rsidP="00904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0615D6" w14:textId="77777777" w:rsidR="00B55DC6" w:rsidRDefault="00B55DC6" w:rsidP="00904E83">
      <w:pPr>
        <w:spacing w:after="0" w:line="240" w:lineRule="auto"/>
      </w:pPr>
      <w:r>
        <w:separator/>
      </w:r>
    </w:p>
  </w:footnote>
  <w:footnote w:type="continuationSeparator" w:id="0">
    <w:p w14:paraId="00088888" w14:textId="77777777" w:rsidR="00B55DC6" w:rsidRDefault="00B55DC6" w:rsidP="00904E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73900671"/>
      <w:docPartObj>
        <w:docPartGallery w:val="Page Numbers (Top of Page)"/>
        <w:docPartUnique/>
      </w:docPartObj>
    </w:sdtPr>
    <w:sdtContent>
      <w:p w14:paraId="0C3CAF58" w14:textId="283F1A59" w:rsidR="00904E83" w:rsidRDefault="00904E8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0DA5">
          <w:rPr>
            <w:noProof/>
          </w:rPr>
          <w:t>2</w:t>
        </w:r>
        <w:r>
          <w:fldChar w:fldCharType="end"/>
        </w:r>
      </w:p>
    </w:sdtContent>
  </w:sdt>
  <w:p w14:paraId="0BE4C443" w14:textId="77777777" w:rsidR="00904E83" w:rsidRDefault="00904E8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7C"/>
    <w:rsid w:val="00151C08"/>
    <w:rsid w:val="0016367F"/>
    <w:rsid w:val="001F58C0"/>
    <w:rsid w:val="002B0611"/>
    <w:rsid w:val="00300F45"/>
    <w:rsid w:val="00346DBB"/>
    <w:rsid w:val="00532DC7"/>
    <w:rsid w:val="0066297C"/>
    <w:rsid w:val="00703974"/>
    <w:rsid w:val="007A2D53"/>
    <w:rsid w:val="00904E83"/>
    <w:rsid w:val="00995244"/>
    <w:rsid w:val="009B3BA1"/>
    <w:rsid w:val="00A630E5"/>
    <w:rsid w:val="00A93869"/>
    <w:rsid w:val="00AB359B"/>
    <w:rsid w:val="00AC55B0"/>
    <w:rsid w:val="00B5034D"/>
    <w:rsid w:val="00B55DC6"/>
    <w:rsid w:val="00BF7ED7"/>
    <w:rsid w:val="00D86BC7"/>
    <w:rsid w:val="00DD52F7"/>
    <w:rsid w:val="00E9482A"/>
    <w:rsid w:val="00EE6BD3"/>
    <w:rsid w:val="00F00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A6B1"/>
  <w15:chartTrackingRefBased/>
  <w15:docId w15:val="{F51CBB42-B290-4CF3-AF1B-FBB83DF0C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6297C"/>
    <w:rPr>
      <w:rFonts w:ascii="Times New Roman" w:hAnsi="Times New Roman" w:cs="Times New Roman" w:hint="default"/>
      <w:color w:val="0000FF"/>
      <w:u w:val="single"/>
    </w:rPr>
  </w:style>
  <w:style w:type="paragraph" w:styleId="a4">
    <w:name w:val="Plain Text"/>
    <w:basedOn w:val="a"/>
    <w:link w:val="a5"/>
    <w:semiHidden/>
    <w:unhideWhenUsed/>
    <w:rsid w:val="0066297C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5">
    <w:name w:val="Текст Знак"/>
    <w:basedOn w:val="a0"/>
    <w:link w:val="a4"/>
    <w:semiHidden/>
    <w:rsid w:val="0066297C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66297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6">
    <w:name w:val="header"/>
    <w:basedOn w:val="a"/>
    <w:link w:val="a7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04E83"/>
  </w:style>
  <w:style w:type="paragraph" w:styleId="a8">
    <w:name w:val="footer"/>
    <w:basedOn w:val="a"/>
    <w:link w:val="a9"/>
    <w:uiPriority w:val="99"/>
    <w:unhideWhenUsed/>
    <w:rsid w:val="00904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04E83"/>
  </w:style>
  <w:style w:type="paragraph" w:styleId="aa">
    <w:name w:val="Balloon Text"/>
    <w:basedOn w:val="a"/>
    <w:link w:val="ab"/>
    <w:uiPriority w:val="99"/>
    <w:semiHidden/>
    <w:unhideWhenUsed/>
    <w:rsid w:val="009952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952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67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mosovet@ramble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osovet@rambler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2024-11-06T13:03:00Z</cp:lastPrinted>
  <dcterms:created xsi:type="dcterms:W3CDTF">2024-04-22T11:41:00Z</dcterms:created>
  <dcterms:modified xsi:type="dcterms:W3CDTF">2024-11-25T11:46:00Z</dcterms:modified>
</cp:coreProperties>
</file>